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2703" w:rsidRPr="009A3A5D" w:rsidRDefault="00D12703" w:rsidP="00D12703">
      <w:pPr>
        <w:shd w:val="clear" w:color="auto" w:fill="FFFFFF"/>
        <w:spacing w:after="100" w:afterAutospacing="1"/>
        <w:outlineLvl w:val="1"/>
        <w:rPr>
          <w:rFonts w:eastAsia="Times New Roman" w:cstheme="minorHAnsi"/>
          <w:b/>
          <w:bCs/>
          <w:color w:val="00B050"/>
          <w:spacing w:val="-12"/>
          <w:sz w:val="40"/>
          <w:szCs w:val="40"/>
          <w:lang w:val="en-US" w:eastAsia="es-ES_tradnl"/>
        </w:rPr>
      </w:pPr>
      <w:r w:rsidRPr="009A3A5D">
        <w:rPr>
          <w:rFonts w:eastAsia="Times New Roman" w:cstheme="minorHAnsi"/>
          <w:b/>
          <w:bCs/>
          <w:color w:val="00B050"/>
          <w:spacing w:val="-12"/>
          <w:sz w:val="40"/>
          <w:szCs w:val="40"/>
          <w:lang w:val="en-US" w:eastAsia="es-ES_tradnl"/>
        </w:rPr>
        <w:t>Sample Sign-on Letter for a Coalition</w:t>
      </w:r>
    </w:p>
    <w:p w:rsidR="00D12703" w:rsidRPr="00D12703" w:rsidRDefault="00D12703" w:rsidP="00D12703">
      <w:pPr>
        <w:shd w:val="clear" w:color="auto" w:fill="FFFFFF"/>
        <w:spacing w:after="300"/>
        <w:rPr>
          <w:rFonts w:eastAsia="Times New Roman" w:cstheme="minorHAnsi"/>
          <w:color w:val="555555"/>
          <w:lang w:val="en-US" w:eastAsia="es-ES_tradnl"/>
        </w:rPr>
      </w:pPr>
      <w:r w:rsidRPr="00D12703">
        <w:rPr>
          <w:rFonts w:eastAsia="Times New Roman" w:cstheme="minorHAnsi"/>
          <w:color w:val="555555"/>
          <w:lang w:val="en-US" w:eastAsia="es-ES_tradnl"/>
        </w:rPr>
        <w:t>Dear AAA </w:t>
      </w:r>
      <w:r w:rsidRPr="009A3A5D">
        <w:rPr>
          <w:rFonts w:eastAsia="Times New Roman" w:cstheme="minorHAnsi"/>
          <w:color w:val="00B050"/>
          <w:lang w:val="en-US" w:eastAsia="es-ES_tradnl"/>
        </w:rPr>
        <w:t>(insert name of policy/decision maker):</w:t>
      </w:r>
    </w:p>
    <w:p w:rsidR="00D12703" w:rsidRPr="00D12703" w:rsidRDefault="00D12703" w:rsidP="00D12703">
      <w:pPr>
        <w:shd w:val="clear" w:color="auto" w:fill="FFFFFF"/>
        <w:spacing w:after="300"/>
        <w:rPr>
          <w:rFonts w:eastAsia="Times New Roman" w:cstheme="minorHAnsi"/>
          <w:color w:val="555555"/>
          <w:lang w:val="en-US" w:eastAsia="es-ES_tradnl"/>
        </w:rPr>
      </w:pPr>
      <w:r w:rsidRPr="00D12703">
        <w:rPr>
          <w:rFonts w:eastAsia="Times New Roman" w:cstheme="minorHAnsi"/>
          <w:color w:val="555555"/>
          <w:lang w:val="en-US" w:eastAsia="es-ES_tradnl"/>
        </w:rPr>
        <w:t>Patient navigation has become an essential service during the Covid-19 pandemic. During lockdown, patients with chronic non-communicable diseases like cancer, heart disease, diabetes, respiratory conditions, and many others, were afraid to access services they required, plus the temporary closure of medical sites discouraged many from seeking care. Our civil society advocacy groups took the lead in helping patients decide what to do, where to go, what they would need, and how to get there. In many cases, we advised patients on how to best handle their disease until normal services return. In others, we helped patients communicate effectively with health care officials and agencies to overcome barriers to access.</w:t>
      </w:r>
    </w:p>
    <w:p w:rsidR="00D12703" w:rsidRPr="00D12703" w:rsidRDefault="00D12703" w:rsidP="00D12703">
      <w:pPr>
        <w:shd w:val="clear" w:color="auto" w:fill="FFFFFF"/>
        <w:spacing w:after="300"/>
        <w:rPr>
          <w:rFonts w:eastAsia="Times New Roman" w:cstheme="minorHAnsi"/>
          <w:color w:val="555555"/>
          <w:lang w:val="en-US" w:eastAsia="es-ES_tradnl"/>
        </w:rPr>
      </w:pPr>
      <w:r w:rsidRPr="00D12703">
        <w:rPr>
          <w:rFonts w:eastAsia="Times New Roman" w:cstheme="minorHAnsi"/>
          <w:color w:val="555555"/>
          <w:lang w:val="en-US" w:eastAsia="es-ES_tradnl"/>
        </w:rPr>
        <w:t>It has always been, of course, a big part of our respective charity missions to provide patients with these navigation services. What we have learned with the pandemic, however, is that each of our organizations would be able to provide these services at a much greater scale if we had funding support from the government.</w:t>
      </w:r>
    </w:p>
    <w:p w:rsidR="00D12703" w:rsidRPr="00D12703" w:rsidRDefault="00D12703" w:rsidP="00D12703">
      <w:pPr>
        <w:shd w:val="clear" w:color="auto" w:fill="FFFFFF"/>
        <w:spacing w:after="300"/>
        <w:rPr>
          <w:rFonts w:eastAsia="Times New Roman" w:cstheme="minorHAnsi"/>
          <w:color w:val="555555"/>
          <w:lang w:val="en-US" w:eastAsia="es-ES_tradnl"/>
        </w:rPr>
      </w:pPr>
      <w:r w:rsidRPr="00D12703">
        <w:rPr>
          <w:rFonts w:eastAsia="Times New Roman" w:cstheme="minorHAnsi"/>
          <w:color w:val="555555"/>
          <w:lang w:val="en-US" w:eastAsia="es-ES_tradnl"/>
        </w:rPr>
        <w:t>Professional navigation services can help increase access, improve patient outcomes, and lessen the burden on hospitals, clinics, and physicians to provide these social support services. As such, we believe a funded program would pay dividends for the health care system as a whole and well into the future.</w:t>
      </w:r>
    </w:p>
    <w:p w:rsidR="00D12703" w:rsidRPr="00D12703" w:rsidRDefault="00D12703" w:rsidP="00D12703">
      <w:pPr>
        <w:shd w:val="clear" w:color="auto" w:fill="FFFFFF"/>
        <w:spacing w:after="300"/>
        <w:rPr>
          <w:rFonts w:eastAsia="Times New Roman" w:cstheme="minorHAnsi"/>
          <w:color w:val="555555"/>
          <w:lang w:val="en-US" w:eastAsia="es-ES_tradnl"/>
        </w:rPr>
      </w:pPr>
      <w:r w:rsidRPr="00D12703">
        <w:rPr>
          <w:rFonts w:eastAsia="Times New Roman" w:cstheme="minorHAnsi"/>
          <w:color w:val="555555"/>
          <w:lang w:val="en-US" w:eastAsia="es-ES_tradnl"/>
        </w:rPr>
        <w:t>We have good ideas for how a patient navigation program funded by the government could be implemented as a public-private partnership between health care agencies, hospitals, and our civil society patient-based associations.</w:t>
      </w:r>
    </w:p>
    <w:p w:rsidR="00D12703" w:rsidRPr="00D12703" w:rsidRDefault="00D12703" w:rsidP="00D12703">
      <w:pPr>
        <w:shd w:val="clear" w:color="auto" w:fill="FFFFFF"/>
        <w:spacing w:after="300"/>
        <w:rPr>
          <w:rFonts w:eastAsia="Times New Roman" w:cstheme="minorHAnsi"/>
          <w:color w:val="555555"/>
          <w:lang w:val="en-US" w:eastAsia="es-ES_tradnl"/>
        </w:rPr>
      </w:pPr>
      <w:r w:rsidRPr="00D12703">
        <w:rPr>
          <w:rFonts w:eastAsia="Times New Roman" w:cstheme="minorHAnsi"/>
          <w:color w:val="555555"/>
          <w:lang w:val="en-US" w:eastAsia="es-ES_tradnl"/>
        </w:rPr>
        <w:t>If you agree, our organizations are at your disposal for further discussion and consideration. Please contact CCC </w:t>
      </w:r>
      <w:r w:rsidRPr="009A3A5D">
        <w:rPr>
          <w:rFonts w:eastAsia="Times New Roman" w:cstheme="minorHAnsi"/>
          <w:color w:val="00B050"/>
          <w:lang w:val="en-US" w:eastAsia="es-ES_tradnl"/>
        </w:rPr>
        <w:t>(insert name of contact) </w:t>
      </w:r>
      <w:r w:rsidRPr="00D12703">
        <w:rPr>
          <w:rFonts w:eastAsia="Times New Roman" w:cstheme="minorHAnsi"/>
          <w:color w:val="555555"/>
          <w:lang w:val="en-US" w:eastAsia="es-ES_tradnl"/>
        </w:rPr>
        <w:t>via email </w:t>
      </w:r>
      <w:r w:rsidRPr="009A3A5D">
        <w:rPr>
          <w:rFonts w:eastAsia="Times New Roman" w:cstheme="minorHAnsi"/>
          <w:color w:val="00B050"/>
          <w:lang w:val="en-US" w:eastAsia="es-ES_tradnl"/>
        </w:rPr>
        <w:t>(insert email address)</w:t>
      </w:r>
      <w:r w:rsidRPr="00D12703">
        <w:rPr>
          <w:rFonts w:eastAsia="Times New Roman" w:cstheme="minorHAnsi"/>
          <w:color w:val="555555"/>
          <w:lang w:val="en-US" w:eastAsia="es-ES_tradnl"/>
        </w:rPr>
        <w:t> or phone </w:t>
      </w:r>
      <w:r w:rsidRPr="009A3A5D">
        <w:rPr>
          <w:rFonts w:eastAsia="Times New Roman" w:cstheme="minorHAnsi"/>
          <w:color w:val="00B050"/>
          <w:lang w:val="en-US" w:eastAsia="es-ES_tradnl"/>
        </w:rPr>
        <w:t>(insert phone number)</w:t>
      </w:r>
      <w:r w:rsidRPr="00D12703">
        <w:rPr>
          <w:rFonts w:eastAsia="Times New Roman" w:cstheme="minorHAnsi"/>
          <w:color w:val="555555"/>
          <w:lang w:val="en-US" w:eastAsia="es-ES_tradnl"/>
        </w:rPr>
        <w:t> in response to this letter or with any questions as you consider this idea.</w:t>
      </w:r>
    </w:p>
    <w:p w:rsidR="00D12703" w:rsidRPr="00D12703" w:rsidRDefault="00D12703" w:rsidP="00D12703">
      <w:pPr>
        <w:shd w:val="clear" w:color="auto" w:fill="FFFFFF"/>
        <w:spacing w:after="300"/>
        <w:rPr>
          <w:rFonts w:eastAsia="Times New Roman" w:cstheme="minorHAnsi"/>
          <w:color w:val="555555"/>
          <w:lang w:val="en-US" w:eastAsia="es-ES_tradnl"/>
        </w:rPr>
      </w:pPr>
      <w:r w:rsidRPr="00D12703">
        <w:rPr>
          <w:rFonts w:eastAsia="Times New Roman" w:cstheme="minorHAnsi"/>
          <w:color w:val="555555"/>
          <w:lang w:val="en-US" w:eastAsia="es-ES_tradnl"/>
        </w:rPr>
        <w:t>Sincerely,</w:t>
      </w:r>
    </w:p>
    <w:p w:rsidR="00D12703" w:rsidRPr="009A3A5D" w:rsidRDefault="00D12703" w:rsidP="00D12703">
      <w:pPr>
        <w:shd w:val="clear" w:color="auto" w:fill="FFFFFF"/>
        <w:spacing w:after="300"/>
        <w:rPr>
          <w:rFonts w:eastAsia="Times New Roman" w:cstheme="minorHAnsi"/>
          <w:color w:val="00B050"/>
          <w:lang w:val="en-US" w:eastAsia="es-ES_tradnl"/>
        </w:rPr>
      </w:pPr>
      <w:r w:rsidRPr="009A3A5D">
        <w:rPr>
          <w:rFonts w:eastAsia="Times New Roman" w:cstheme="minorHAnsi"/>
          <w:color w:val="00B050"/>
          <w:lang w:val="en-US" w:eastAsia="es-ES_tradnl"/>
        </w:rPr>
        <w:t>(Name)</w:t>
      </w:r>
      <w:r w:rsidRPr="009A3A5D">
        <w:rPr>
          <w:rFonts w:eastAsia="Times New Roman" w:cstheme="minorHAnsi"/>
          <w:color w:val="00B050"/>
          <w:lang w:val="en-US" w:eastAsia="es-ES_tradnl"/>
        </w:rPr>
        <w:br/>
        <w:t>(Organization)</w:t>
      </w:r>
      <w:r w:rsidRPr="009A3A5D">
        <w:rPr>
          <w:rFonts w:eastAsia="Times New Roman" w:cstheme="minorHAnsi"/>
          <w:color w:val="00B050"/>
          <w:lang w:val="en-US" w:eastAsia="es-ES_tradnl"/>
        </w:rPr>
        <w:br/>
        <w:t>(Signature)</w:t>
      </w:r>
    </w:p>
    <w:p w:rsidR="00D12703" w:rsidRPr="009A3A5D" w:rsidRDefault="00D12703" w:rsidP="00D12703">
      <w:pPr>
        <w:shd w:val="clear" w:color="auto" w:fill="FFFFFF"/>
        <w:spacing w:after="300"/>
        <w:rPr>
          <w:rFonts w:eastAsia="Times New Roman" w:cstheme="minorHAnsi"/>
          <w:color w:val="00B050"/>
          <w:lang w:val="en-US" w:eastAsia="es-ES_tradnl"/>
        </w:rPr>
      </w:pPr>
      <w:r w:rsidRPr="009A3A5D">
        <w:rPr>
          <w:rFonts w:eastAsia="Times New Roman" w:cstheme="minorHAnsi"/>
          <w:color w:val="00B050"/>
          <w:lang w:val="en-US" w:eastAsia="es-ES_tradnl"/>
        </w:rPr>
        <w:t>...repeat number of signatories as necessary...</w:t>
      </w:r>
    </w:p>
    <w:p w:rsidR="00D12703" w:rsidRPr="00D12703" w:rsidRDefault="00D12703" w:rsidP="00D12703">
      <w:pPr>
        <w:rPr>
          <w:rFonts w:eastAsia="Times New Roman" w:cstheme="minorHAnsi"/>
          <w:lang w:val="en-US" w:eastAsia="es-ES_tradnl"/>
        </w:rPr>
      </w:pPr>
    </w:p>
    <w:p w:rsidR="001D0061" w:rsidRPr="00D12703" w:rsidRDefault="001D0061" w:rsidP="00D12703">
      <w:pPr>
        <w:rPr>
          <w:rFonts w:cstheme="minorHAnsi"/>
          <w:lang w:val="en-US"/>
        </w:rPr>
      </w:pPr>
    </w:p>
    <w:sectPr w:rsidR="001D0061" w:rsidRPr="00D12703" w:rsidSect="009C14B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7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03"/>
    <w:rsid w:val="001D0061"/>
    <w:rsid w:val="009A3A5D"/>
    <w:rsid w:val="009C14BB"/>
    <w:rsid w:val="00D1270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A7B5674-AB3C-F940-BA78-1651E5FC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D12703"/>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12703"/>
    <w:rPr>
      <w:rFonts w:ascii="Times New Roman" w:eastAsia="Times New Roman" w:hAnsi="Times New Roman" w:cs="Times New Roman"/>
      <w:b/>
      <w:bCs/>
      <w:sz w:val="36"/>
      <w:szCs w:val="36"/>
      <w:lang w:eastAsia="es-ES_tradnl"/>
    </w:rPr>
  </w:style>
  <w:style w:type="paragraph" w:styleId="NormalWeb">
    <w:name w:val="Normal (Web)"/>
    <w:basedOn w:val="Normal"/>
    <w:uiPriority w:val="99"/>
    <w:semiHidden/>
    <w:unhideWhenUsed/>
    <w:rsid w:val="00D12703"/>
    <w:pPr>
      <w:spacing w:before="100" w:beforeAutospacing="1" w:after="100" w:afterAutospacing="1"/>
    </w:pPr>
    <w:rPr>
      <w:rFonts w:ascii="Times New Roman" w:eastAsia="Times New Roman" w:hAnsi="Times New Roman" w:cs="Times New Roman"/>
      <w:lang w:eastAsia="es-ES_tradnl"/>
    </w:rPr>
  </w:style>
  <w:style w:type="character" w:customStyle="1" w:styleId="text-primary">
    <w:name w:val="text-primary"/>
    <w:basedOn w:val="Fuentedeprrafopredeter"/>
    <w:rsid w:val="00D12703"/>
  </w:style>
  <w:style w:type="paragraph" w:customStyle="1" w:styleId="text-primary1">
    <w:name w:val="text-primary1"/>
    <w:basedOn w:val="Normal"/>
    <w:rsid w:val="00D12703"/>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95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1726</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Martiarena</dc:creator>
  <cp:keywords/>
  <dc:description/>
  <cp:lastModifiedBy>Rosana Martiarena</cp:lastModifiedBy>
  <cp:revision>2</cp:revision>
  <dcterms:created xsi:type="dcterms:W3CDTF">2020-12-02T17:28:00Z</dcterms:created>
  <dcterms:modified xsi:type="dcterms:W3CDTF">2020-12-10T23:53:00Z</dcterms:modified>
</cp:coreProperties>
</file>